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D8453E4" w14:textId="77777777" w:rsidR="000A2CD7" w:rsidRDefault="000A2CD7" w:rsidP="005759D0">
      <w:pPr>
        <w:rPr>
          <w:rStyle w:val="Seitenzahl"/>
        </w:rPr>
      </w:pPr>
    </w:p>
    <w:p w14:paraId="78930873" w14:textId="77777777" w:rsidR="000A2CD7" w:rsidRDefault="00F324FB" w:rsidP="005759D0">
      <w:pPr>
        <w:rPr>
          <w:rStyle w:val="Seitenzahl"/>
        </w:rPr>
      </w:pPr>
      <w:r>
        <w:rPr>
          <w:noProof/>
          <w:lang w:eastAsia="de-CH"/>
        </w:rPr>
        <w:drawing>
          <wp:anchor distT="0" distB="0" distL="114300" distR="114300" simplePos="0" relativeHeight="251627520" behindDoc="1" locked="0" layoutInCell="1" allowOverlap="1" wp14:anchorId="6A7C923B" wp14:editId="4802BEB8">
            <wp:simplePos x="0" y="0"/>
            <wp:positionH relativeFrom="column">
              <wp:posOffset>5169535</wp:posOffset>
            </wp:positionH>
            <wp:positionV relativeFrom="paragraph">
              <wp:posOffset>84455</wp:posOffset>
            </wp:positionV>
            <wp:extent cx="884555" cy="942340"/>
            <wp:effectExtent l="0" t="0" r="0" b="0"/>
            <wp:wrapTight wrapText="bothSides">
              <wp:wrapPolygon edited="0">
                <wp:start x="0" y="0"/>
                <wp:lineTo x="0" y="20960"/>
                <wp:lineTo x="20933" y="20960"/>
                <wp:lineTo x="20933" y="0"/>
                <wp:lineTo x="0" y="0"/>
              </wp:wrapPolygon>
            </wp:wrapTight>
            <wp:docPr id="13" name="Bild 13" descr="TerraNov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rraNova_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4555" cy="942340"/>
                    </a:xfrm>
                    <a:prstGeom prst="rect">
                      <a:avLst/>
                    </a:prstGeom>
                    <a:noFill/>
                  </pic:spPr>
                </pic:pic>
              </a:graphicData>
            </a:graphic>
            <wp14:sizeRelH relativeFrom="page">
              <wp14:pctWidth>0</wp14:pctWidth>
            </wp14:sizeRelH>
            <wp14:sizeRelV relativeFrom="page">
              <wp14:pctHeight>0</wp14:pctHeight>
            </wp14:sizeRelV>
          </wp:anchor>
        </w:drawing>
      </w:r>
    </w:p>
    <w:p w14:paraId="3BB80D94" w14:textId="77777777" w:rsidR="000A2CD7" w:rsidRDefault="000A2CD7" w:rsidP="005759D0">
      <w:pPr>
        <w:rPr>
          <w:rStyle w:val="Seitenzahl"/>
        </w:rPr>
      </w:pPr>
    </w:p>
    <w:p w14:paraId="1EEDAC87" w14:textId="5010A985" w:rsidR="00F324FB" w:rsidRPr="00F12287" w:rsidRDefault="00F324FB" w:rsidP="005759D0">
      <w:pPr>
        <w:tabs>
          <w:tab w:val="left" w:pos="0"/>
        </w:tabs>
        <w:rPr>
          <w:rFonts w:ascii="Arial" w:hAnsi="Arial" w:cs="Arial"/>
          <w:b/>
          <w:sz w:val="28"/>
          <w:szCs w:val="28"/>
        </w:rPr>
      </w:pPr>
    </w:p>
    <w:p w14:paraId="1F006EA4" w14:textId="03DC2042" w:rsidR="00F324FB" w:rsidRPr="004B1C2B" w:rsidRDefault="00F324FB" w:rsidP="005759D0">
      <w:pPr>
        <w:tabs>
          <w:tab w:val="left" w:pos="0"/>
        </w:tabs>
        <w:rPr>
          <w:rFonts w:ascii="Arial" w:hAnsi="Arial" w:cs="Arial"/>
          <w:b/>
          <w:color w:val="1F497D"/>
          <w:sz w:val="72"/>
          <w:szCs w:val="72"/>
        </w:rPr>
      </w:pPr>
      <w:r w:rsidRPr="004B1C2B">
        <w:rPr>
          <w:rFonts w:ascii="Arial" w:hAnsi="Arial" w:cs="Arial"/>
          <w:b/>
          <w:color w:val="1F497D"/>
          <w:sz w:val="72"/>
          <w:szCs w:val="72"/>
        </w:rPr>
        <w:t>Jungschar Terra Nova</w:t>
      </w:r>
    </w:p>
    <w:p w14:paraId="6EA15ADF" w14:textId="1151F273" w:rsidR="00F324FB" w:rsidRDefault="00F324FB" w:rsidP="005759D0">
      <w:pPr>
        <w:tabs>
          <w:tab w:val="left" w:pos="0"/>
        </w:tabs>
        <w:rPr>
          <w:rFonts w:ascii="Arial" w:hAnsi="Arial" w:cs="Arial"/>
          <w:b/>
          <w:sz w:val="28"/>
          <w:szCs w:val="28"/>
        </w:rPr>
      </w:pPr>
      <w:r>
        <w:rPr>
          <w:rFonts w:ascii="Arial" w:hAnsi="Arial" w:cs="Arial"/>
          <w:b/>
          <w:noProof/>
          <w:sz w:val="28"/>
          <w:szCs w:val="28"/>
          <w:lang w:eastAsia="de-CH"/>
        </w:rPr>
        <mc:AlternateContent>
          <mc:Choice Requires="wps">
            <w:drawing>
              <wp:anchor distT="0" distB="0" distL="114300" distR="114300" simplePos="0" relativeHeight="251591680" behindDoc="0" locked="0" layoutInCell="1" allowOverlap="1" wp14:anchorId="2C5B7827" wp14:editId="2AB7C033">
                <wp:simplePos x="0" y="0"/>
                <wp:positionH relativeFrom="column">
                  <wp:posOffset>-15240</wp:posOffset>
                </wp:positionH>
                <wp:positionV relativeFrom="paragraph">
                  <wp:posOffset>57785</wp:posOffset>
                </wp:positionV>
                <wp:extent cx="6130290" cy="45085"/>
                <wp:effectExtent l="9525" t="7620" r="13335" b="1397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30290" cy="45085"/>
                        </a:xfrm>
                        <a:prstGeom prst="rect">
                          <a:avLst/>
                        </a:prstGeom>
                        <a:solidFill>
                          <a:srgbClr val="1F497D"/>
                        </a:solidFill>
                        <a:ln w="9525">
                          <a:solidFill>
                            <a:srgbClr val="1F497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EE20E" id="Rectangle 5" o:spid="_x0000_s1026" style="position:absolute;margin-left:-1.2pt;margin-top:4.55pt;width:482.7pt;height:3.55pt;flip:y;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" fillcolor="#1f497d" strokecolor="#1f497d"/>
            </w:pict>
          </mc:Fallback>
        </mc:AlternateContent>
      </w:r>
    </w:p>
    <w:p w14:paraId="3F282049" w14:textId="22339801" w:rsidR="00F324FB" w:rsidRDefault="00F324FB" w:rsidP="005759D0">
      <w:pPr>
        <w:tabs>
          <w:tab w:val="left" w:pos="0"/>
        </w:tabs>
        <w:rPr>
          <w:rFonts w:ascii="Arial" w:hAnsi="Arial" w:cs="Arial"/>
          <w:b/>
          <w:szCs w:val="22"/>
        </w:rPr>
      </w:pPr>
    </w:p>
    <w:p w14:paraId="016B735B" w14:textId="56C19EE8" w:rsidR="00F324FB" w:rsidRPr="00F0698D" w:rsidRDefault="00F324FB" w:rsidP="005759D0">
      <w:pPr>
        <w:tabs>
          <w:tab w:val="left" w:pos="0"/>
        </w:tabs>
        <w:rPr>
          <w:rFonts w:ascii="Arial" w:hAnsi="Arial" w:cs="Arial"/>
          <w:b/>
          <w:szCs w:val="22"/>
        </w:rPr>
      </w:pPr>
      <w:r w:rsidRPr="00F0698D">
        <w:rPr>
          <w:rFonts w:ascii="Arial" w:hAnsi="Arial" w:cs="Arial"/>
          <w:b/>
          <w:szCs w:val="22"/>
        </w:rPr>
        <w:t>Wer, was, wo?</w:t>
      </w:r>
    </w:p>
    <w:p w14:paraId="12350D94" w14:textId="49F113DB" w:rsidR="00F324FB" w:rsidRPr="00F0698D" w:rsidRDefault="005759D0" w:rsidP="005759D0">
      <w:pPr>
        <w:tabs>
          <w:tab w:val="left" w:pos="0"/>
        </w:tabs>
        <w:rPr>
          <w:rFonts w:ascii="Arial" w:hAnsi="Arial" w:cs="Arial"/>
          <w:szCs w:val="22"/>
        </w:rPr>
      </w:pPr>
      <w:r>
        <w:rPr>
          <w:noProof/>
        </w:rPr>
        <w:drawing>
          <wp:anchor distT="0" distB="0" distL="114300" distR="114300" simplePos="0" relativeHeight="251696128" behindDoc="0" locked="0" layoutInCell="1" allowOverlap="1" wp14:anchorId="5FE68106" wp14:editId="76F9F505">
            <wp:simplePos x="0" y="0"/>
            <wp:positionH relativeFrom="column">
              <wp:posOffset>3531235</wp:posOffset>
            </wp:positionH>
            <wp:positionV relativeFrom="paragraph">
              <wp:posOffset>13970</wp:posOffset>
            </wp:positionV>
            <wp:extent cx="2695575" cy="2053590"/>
            <wp:effectExtent l="0" t="0" r="9525" b="3810"/>
            <wp:wrapThrough wrapText="bothSides">
              <wp:wrapPolygon edited="0">
                <wp:start x="0" y="0"/>
                <wp:lineTo x="0" y="21440"/>
                <wp:lineTo x="21524" y="21440"/>
                <wp:lineTo x="21524" y="0"/>
                <wp:lineTo x="0" y="0"/>
              </wp:wrapPolygon>
            </wp:wrapThrough>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3346" b="11989"/>
                    <a:stretch/>
                  </pic:blipFill>
                  <pic:spPr bwMode="auto">
                    <a:xfrm>
                      <a:off x="0" y="0"/>
                      <a:ext cx="2695575" cy="2053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24FB" w:rsidRPr="00F0698D">
        <w:rPr>
          <w:rFonts w:ascii="Arial" w:hAnsi="Arial" w:cs="Arial"/>
          <w:szCs w:val="22"/>
        </w:rPr>
        <w:t xml:space="preserve">Jeden zweiten Samstagnachmittag organisieren wir von 14:00 bis 17:00 ein spannendes und abwechslungsreiches Programm. </w:t>
      </w:r>
    </w:p>
    <w:p w14:paraId="18569DFE" w14:textId="5A84D28B" w:rsidR="00F324FB" w:rsidRPr="00F0698D" w:rsidRDefault="00F324FB" w:rsidP="005759D0">
      <w:pPr>
        <w:tabs>
          <w:tab w:val="left" w:pos="0"/>
        </w:tabs>
        <w:rPr>
          <w:rFonts w:ascii="Arial" w:hAnsi="Arial" w:cs="Arial"/>
          <w:szCs w:val="22"/>
        </w:rPr>
      </w:pPr>
      <w:r w:rsidRPr="00F0698D">
        <w:rPr>
          <w:rFonts w:ascii="Arial" w:hAnsi="Arial" w:cs="Arial"/>
          <w:szCs w:val="22"/>
        </w:rPr>
        <w:t xml:space="preserve">Teilnehmen können </w:t>
      </w:r>
      <w:r>
        <w:rPr>
          <w:rFonts w:ascii="Arial" w:hAnsi="Arial" w:cs="Arial"/>
          <w:szCs w:val="22"/>
        </w:rPr>
        <w:t xml:space="preserve">Kinder und Jugendliche </w:t>
      </w:r>
      <w:r w:rsidRPr="00F0698D">
        <w:rPr>
          <w:rFonts w:ascii="Arial" w:hAnsi="Arial" w:cs="Arial"/>
          <w:szCs w:val="22"/>
        </w:rPr>
        <w:t>von 6</w:t>
      </w:r>
      <w:r>
        <w:rPr>
          <w:rFonts w:ascii="Arial" w:hAnsi="Arial" w:cs="Arial"/>
          <w:szCs w:val="22"/>
        </w:rPr>
        <w:t xml:space="preserve"> bis 16</w:t>
      </w:r>
      <w:r w:rsidRPr="00F0698D">
        <w:rPr>
          <w:rFonts w:ascii="Arial" w:hAnsi="Arial" w:cs="Arial"/>
          <w:szCs w:val="22"/>
        </w:rPr>
        <w:t xml:space="preserve"> Jahren.</w:t>
      </w:r>
      <w:r w:rsidR="005759D0" w:rsidRPr="005759D0">
        <w:t xml:space="preserve"> </w:t>
      </w:r>
    </w:p>
    <w:p w14:paraId="22647B8E" w14:textId="77777777" w:rsidR="005D31D4" w:rsidRDefault="00F324FB" w:rsidP="005759D0">
      <w:pPr>
        <w:tabs>
          <w:tab w:val="left" w:pos="0"/>
        </w:tabs>
        <w:rPr>
          <w:rFonts w:ascii="Arial" w:hAnsi="Arial" w:cs="Arial"/>
          <w:szCs w:val="22"/>
        </w:rPr>
      </w:pPr>
      <w:r w:rsidRPr="00F0698D">
        <w:rPr>
          <w:rFonts w:ascii="Arial" w:hAnsi="Arial" w:cs="Arial"/>
          <w:szCs w:val="22"/>
        </w:rPr>
        <w:t>Beginn und Ende der Nachmittage sin</w:t>
      </w:r>
      <w:r>
        <w:rPr>
          <w:rFonts w:ascii="Arial" w:hAnsi="Arial" w:cs="Arial"/>
          <w:szCs w:val="22"/>
        </w:rPr>
        <w:t>d jeweils in der EMK Bern (</w:t>
      </w:r>
      <w:proofErr w:type="spellStart"/>
      <w:r>
        <w:rPr>
          <w:rFonts w:ascii="Arial" w:hAnsi="Arial" w:cs="Arial"/>
          <w:szCs w:val="22"/>
        </w:rPr>
        <w:t>Weyergut</w:t>
      </w:r>
      <w:proofErr w:type="spellEnd"/>
      <w:r>
        <w:rPr>
          <w:rFonts w:ascii="Arial" w:hAnsi="Arial" w:cs="Arial"/>
          <w:szCs w:val="22"/>
        </w:rPr>
        <w:t xml:space="preserve">), Mohnstrasse 4, 3084 </w:t>
      </w:r>
      <w:r w:rsidRPr="00F0698D">
        <w:rPr>
          <w:rFonts w:ascii="Arial" w:hAnsi="Arial" w:cs="Arial"/>
          <w:szCs w:val="22"/>
        </w:rPr>
        <w:t xml:space="preserve">Wabern. </w:t>
      </w:r>
    </w:p>
    <w:p w14:paraId="77936B84" w14:textId="77777777" w:rsidR="005D31D4" w:rsidRDefault="005D31D4" w:rsidP="005759D0">
      <w:pPr>
        <w:tabs>
          <w:tab w:val="left" w:pos="0"/>
        </w:tabs>
        <w:rPr>
          <w:rFonts w:ascii="Arial" w:hAnsi="Arial" w:cs="Arial"/>
          <w:szCs w:val="22"/>
        </w:rPr>
      </w:pPr>
    </w:p>
    <w:p w14:paraId="376F583C" w14:textId="03E4B228" w:rsidR="00F324FB" w:rsidRPr="00F0698D" w:rsidRDefault="00F324FB" w:rsidP="005759D0">
      <w:pPr>
        <w:tabs>
          <w:tab w:val="left" w:pos="0"/>
        </w:tabs>
        <w:rPr>
          <w:rFonts w:ascii="Arial" w:hAnsi="Arial" w:cs="Arial"/>
          <w:szCs w:val="22"/>
        </w:rPr>
      </w:pPr>
      <w:r w:rsidRPr="00F0698D">
        <w:rPr>
          <w:rFonts w:ascii="Arial" w:hAnsi="Arial" w:cs="Arial"/>
          <w:szCs w:val="22"/>
        </w:rPr>
        <w:t>Da wir oft im Wald sind, solltest du gute Schuhe und Kleider, die dreckig werden dürfen und dem Wetter angepasst sind, anziehen. Fürs Zvieri wird gesorgt.</w:t>
      </w:r>
    </w:p>
    <w:p w14:paraId="4598D734" w14:textId="15E78BB8" w:rsidR="00F324FB" w:rsidRPr="00F0698D" w:rsidRDefault="00F324FB" w:rsidP="005759D0">
      <w:pPr>
        <w:tabs>
          <w:tab w:val="left" w:pos="0"/>
        </w:tabs>
        <w:spacing w:after="120"/>
        <w:ind w:right="91"/>
        <w:rPr>
          <w:rFonts w:ascii="Arial" w:hAnsi="Arial" w:cs="Arial"/>
          <w:szCs w:val="22"/>
        </w:rPr>
      </w:pPr>
      <w:r w:rsidRPr="00F0698D">
        <w:rPr>
          <w:rFonts w:ascii="Arial" w:hAnsi="Arial" w:cs="Arial"/>
          <w:szCs w:val="22"/>
        </w:rPr>
        <w:t>Interessierte können jederzeit „</w:t>
      </w:r>
      <w:r w:rsidR="00783359" w:rsidRPr="00F0698D">
        <w:rPr>
          <w:rFonts w:ascii="Arial" w:hAnsi="Arial" w:cs="Arial"/>
          <w:szCs w:val="22"/>
        </w:rPr>
        <w:t>hereinschauen</w:t>
      </w:r>
      <w:r w:rsidRPr="00F0698D">
        <w:rPr>
          <w:rFonts w:ascii="Arial" w:hAnsi="Arial" w:cs="Arial"/>
          <w:szCs w:val="22"/>
        </w:rPr>
        <w:t>“. Wir freuen uns auf dich!</w:t>
      </w:r>
    </w:p>
    <w:p w14:paraId="1384C4D4" w14:textId="097BCBD9" w:rsidR="00F324FB" w:rsidRPr="00F0698D" w:rsidRDefault="00F324FB" w:rsidP="005759D0">
      <w:pPr>
        <w:tabs>
          <w:tab w:val="left" w:pos="0"/>
        </w:tabs>
        <w:spacing w:after="120"/>
        <w:ind w:right="91"/>
        <w:rPr>
          <w:rFonts w:ascii="Arial" w:hAnsi="Arial" w:cs="Arial"/>
          <w:b/>
          <w:szCs w:val="22"/>
        </w:rPr>
      </w:pPr>
      <w:r w:rsidRPr="00F0698D">
        <w:rPr>
          <w:rFonts w:ascii="Arial" w:hAnsi="Arial" w:cs="Arial"/>
          <w:szCs w:val="22"/>
        </w:rPr>
        <w:t>Weitere Informationen und das aktuelle Programm</w:t>
      </w:r>
      <w:r w:rsidR="005D31D4">
        <w:rPr>
          <w:rFonts w:ascii="Arial" w:hAnsi="Arial" w:cs="Arial"/>
          <w:szCs w:val="22"/>
        </w:rPr>
        <w:t xml:space="preserve"> findest du auf unserer Website.</w:t>
      </w:r>
      <w:r w:rsidRPr="00F0698D">
        <w:rPr>
          <w:rFonts w:ascii="Arial" w:hAnsi="Arial" w:cs="Arial"/>
          <w:szCs w:val="22"/>
        </w:rPr>
        <w:t xml:space="preserve"> </w:t>
      </w:r>
      <w:hyperlink r:id="rId9" w:history="1">
        <w:r w:rsidR="00733D38" w:rsidRPr="00EA4863">
          <w:rPr>
            <w:rStyle w:val="Hyperlink"/>
            <w:rFonts w:ascii="Arial" w:hAnsi="Arial" w:cs="Arial"/>
            <w:b/>
            <w:szCs w:val="22"/>
          </w:rPr>
          <w:t>www.jsterranova.jemk.ch</w:t>
        </w:r>
      </w:hyperlink>
      <w:r w:rsidR="00733D38">
        <w:rPr>
          <w:rFonts w:ascii="Arial" w:hAnsi="Arial" w:cs="Arial"/>
          <w:b/>
          <w:szCs w:val="22"/>
        </w:rPr>
        <w:t xml:space="preserve"> </w:t>
      </w:r>
    </w:p>
    <w:p w14:paraId="677FB1CF" w14:textId="5151FBEC" w:rsidR="00F324FB" w:rsidRDefault="00F324FB" w:rsidP="005759D0">
      <w:pPr>
        <w:tabs>
          <w:tab w:val="left" w:pos="0"/>
        </w:tabs>
        <w:ind w:right="91"/>
        <w:rPr>
          <w:rFonts w:ascii="Arial" w:hAnsi="Arial" w:cs="Arial"/>
          <w:szCs w:val="22"/>
        </w:rPr>
      </w:pPr>
      <w:r w:rsidRPr="00F0698D">
        <w:rPr>
          <w:rFonts w:ascii="Arial" w:hAnsi="Arial" w:cs="Arial"/>
          <w:b/>
          <w:szCs w:val="22"/>
        </w:rPr>
        <w:t>Kontakt</w:t>
      </w:r>
      <w:r>
        <w:rPr>
          <w:rFonts w:ascii="Arial" w:hAnsi="Arial" w:cs="Arial"/>
          <w:b/>
          <w:szCs w:val="22"/>
        </w:rPr>
        <w:t>person</w:t>
      </w:r>
      <w:r w:rsidRPr="00F0698D">
        <w:rPr>
          <w:rFonts w:ascii="Arial" w:hAnsi="Arial" w:cs="Arial"/>
          <w:b/>
          <w:szCs w:val="22"/>
        </w:rPr>
        <w:t>:</w:t>
      </w:r>
      <w:r>
        <w:rPr>
          <w:rFonts w:ascii="Arial" w:hAnsi="Arial" w:cs="Arial"/>
          <w:szCs w:val="22"/>
        </w:rPr>
        <w:t xml:space="preserve"> </w:t>
      </w:r>
      <w:bookmarkStart w:id="0" w:name="_Hlk157774228"/>
      <w:r w:rsidR="00783359">
        <w:rPr>
          <w:rFonts w:ascii="Arial" w:hAnsi="Arial" w:cs="Arial"/>
          <w:szCs w:val="22"/>
        </w:rPr>
        <w:t xml:space="preserve">Volta, Regina Blattner </w:t>
      </w:r>
      <w:hyperlink r:id="rId10" w:history="1">
        <w:r w:rsidR="00783359" w:rsidRPr="00804E36">
          <w:rPr>
            <w:rStyle w:val="Hyperlink"/>
            <w:rFonts w:ascii="Arial" w:hAnsi="Arial" w:cs="Arial"/>
            <w:szCs w:val="22"/>
          </w:rPr>
          <w:t>js.terranova@jemk.ch</w:t>
        </w:r>
      </w:hyperlink>
      <w:r w:rsidR="00783359">
        <w:rPr>
          <w:rFonts w:ascii="Arial" w:hAnsi="Arial" w:cs="Arial"/>
          <w:szCs w:val="22"/>
        </w:rPr>
        <w:t xml:space="preserve"> </w:t>
      </w:r>
    </w:p>
    <w:bookmarkEnd w:id="0"/>
    <w:p w14:paraId="28D54644" w14:textId="3B799A4C" w:rsidR="00F324FB" w:rsidRPr="00F0698D" w:rsidRDefault="00F324FB" w:rsidP="005759D0">
      <w:pPr>
        <w:tabs>
          <w:tab w:val="left" w:pos="0"/>
        </w:tabs>
        <w:ind w:right="91"/>
        <w:rPr>
          <w:rFonts w:ascii="Arial" w:hAnsi="Arial" w:cs="Arial"/>
          <w:szCs w:val="22"/>
        </w:rPr>
      </w:pPr>
    </w:p>
    <w:p w14:paraId="18F5600B" w14:textId="7E075430" w:rsidR="00F324FB" w:rsidRPr="00F0698D" w:rsidRDefault="00F324FB" w:rsidP="005759D0">
      <w:pPr>
        <w:tabs>
          <w:tab w:val="left" w:pos="0"/>
        </w:tabs>
        <w:rPr>
          <w:rFonts w:ascii="Arial" w:hAnsi="Arial" w:cs="Arial"/>
          <w:b/>
          <w:szCs w:val="22"/>
        </w:rPr>
      </w:pPr>
      <w:r w:rsidRPr="00F0698D">
        <w:rPr>
          <w:rFonts w:ascii="Arial" w:hAnsi="Arial" w:cs="Arial"/>
          <w:b/>
          <w:szCs w:val="22"/>
        </w:rPr>
        <w:t>Gemeinschaft und Erlebnisse</w:t>
      </w:r>
    </w:p>
    <w:p w14:paraId="18724876" w14:textId="4BF81B31" w:rsidR="00F324FB" w:rsidRPr="00F0698D" w:rsidRDefault="00F324FB" w:rsidP="005759D0">
      <w:pPr>
        <w:spacing w:after="120"/>
        <w:rPr>
          <w:rFonts w:ascii="Arial" w:hAnsi="Arial" w:cs="Arial"/>
          <w:szCs w:val="22"/>
        </w:rPr>
      </w:pPr>
      <w:r w:rsidRPr="00F0698D">
        <w:rPr>
          <w:rFonts w:ascii="Arial" w:hAnsi="Arial" w:cs="Arial"/>
          <w:szCs w:val="22"/>
        </w:rPr>
        <w:t xml:space="preserve">Ob wir an einem Jungscharnachmittag baden gehen oder Fussball spielen, ob wir uns im Wald austoben, etwas basteln oder miteinander singen, immer steht dabei das gemeinsame Erlebnis im Vordergrund. </w:t>
      </w:r>
    </w:p>
    <w:p w14:paraId="73528EC3" w14:textId="3A0CF864" w:rsidR="00F324FB" w:rsidRPr="00F0698D" w:rsidRDefault="00F324FB" w:rsidP="005759D0">
      <w:pPr>
        <w:spacing w:after="120"/>
        <w:rPr>
          <w:rFonts w:ascii="Arial" w:hAnsi="Arial" w:cs="Arial"/>
          <w:szCs w:val="22"/>
        </w:rPr>
      </w:pPr>
      <w:r w:rsidRPr="00F0698D">
        <w:rPr>
          <w:rFonts w:ascii="Arial" w:hAnsi="Arial" w:cs="Arial"/>
          <w:szCs w:val="22"/>
        </w:rPr>
        <w:t>In all unseren Abenteuern können wir uns besser kennen und schätzen lernen. Wir haben Zeit tragfähige Beziehungen aufzubauen und zu pflegen.</w:t>
      </w:r>
    </w:p>
    <w:p w14:paraId="413BBC03" w14:textId="1EA1F896" w:rsidR="00F324FB" w:rsidRPr="00F0698D" w:rsidRDefault="005D485A" w:rsidP="005759D0">
      <w:pPr>
        <w:spacing w:after="120"/>
        <w:rPr>
          <w:rFonts w:ascii="Arial" w:hAnsi="Arial" w:cs="Arial"/>
          <w:szCs w:val="22"/>
        </w:rPr>
      </w:pPr>
      <w:r>
        <w:rPr>
          <w:noProof/>
        </w:rPr>
        <w:drawing>
          <wp:anchor distT="0" distB="0" distL="114300" distR="114300" simplePos="0" relativeHeight="251725824" behindDoc="0" locked="0" layoutInCell="1" allowOverlap="1" wp14:anchorId="533ABADE" wp14:editId="4A9FFDBE">
            <wp:simplePos x="0" y="0"/>
            <wp:positionH relativeFrom="column">
              <wp:posOffset>1270</wp:posOffset>
            </wp:positionH>
            <wp:positionV relativeFrom="paragraph">
              <wp:posOffset>69850</wp:posOffset>
            </wp:positionV>
            <wp:extent cx="2776220" cy="2138680"/>
            <wp:effectExtent l="0" t="0" r="5080" b="0"/>
            <wp:wrapThrough wrapText="bothSides">
              <wp:wrapPolygon edited="0">
                <wp:start x="0" y="0"/>
                <wp:lineTo x="0" y="21356"/>
                <wp:lineTo x="21491" y="21356"/>
                <wp:lineTo x="21491" y="0"/>
                <wp:lineTo x="0" y="0"/>
              </wp:wrapPolygon>
            </wp:wrapThrough>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392" r="4753" b="6629"/>
                    <a:stretch/>
                  </pic:blipFill>
                  <pic:spPr bwMode="auto">
                    <a:xfrm>
                      <a:off x="0" y="0"/>
                      <a:ext cx="2776220" cy="2138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24FB" w:rsidRPr="00F0698D">
        <w:rPr>
          <w:rFonts w:ascii="Arial" w:hAnsi="Arial" w:cs="Arial"/>
          <w:szCs w:val="22"/>
        </w:rPr>
        <w:t>Besonders in den Lagern und Wochenenden, die wir etwa dreimal jährlich durchführen, ist diese Gemeinschaft und das Zusammengehörigkeitsgefühl so richtig erlebbar.</w:t>
      </w:r>
    </w:p>
    <w:p w14:paraId="2BA88B98" w14:textId="0F961959" w:rsidR="00F324FB" w:rsidRPr="00F0698D" w:rsidRDefault="00F324FB" w:rsidP="005759D0">
      <w:pPr>
        <w:rPr>
          <w:rFonts w:ascii="Arial" w:hAnsi="Arial" w:cs="Arial"/>
          <w:szCs w:val="22"/>
        </w:rPr>
      </w:pPr>
      <w:r w:rsidRPr="00F0698D">
        <w:rPr>
          <w:rFonts w:ascii="Arial" w:hAnsi="Arial" w:cs="Arial"/>
          <w:szCs w:val="22"/>
        </w:rPr>
        <w:t>Neben Spiel und Spass bauen wir das Erlernen und Üben der Jungschartechnik</w:t>
      </w:r>
      <w:r>
        <w:rPr>
          <w:rFonts w:ascii="Arial" w:hAnsi="Arial" w:cs="Arial"/>
          <w:szCs w:val="22"/>
        </w:rPr>
        <w:t>en</w:t>
      </w:r>
      <w:r w:rsidRPr="00F0698D">
        <w:rPr>
          <w:rFonts w:ascii="Arial" w:hAnsi="Arial" w:cs="Arial"/>
          <w:szCs w:val="22"/>
        </w:rPr>
        <w:t xml:space="preserve"> immer wieder in die Jungscharnachmittage ein. Dazu</w:t>
      </w:r>
      <w:r>
        <w:rPr>
          <w:rFonts w:ascii="Arial" w:hAnsi="Arial" w:cs="Arial"/>
          <w:szCs w:val="22"/>
        </w:rPr>
        <w:t xml:space="preserve"> gehören Seilkunde, </w:t>
      </w:r>
      <w:proofErr w:type="spellStart"/>
      <w:r>
        <w:rPr>
          <w:rFonts w:ascii="Arial" w:hAnsi="Arial" w:cs="Arial"/>
          <w:szCs w:val="22"/>
        </w:rPr>
        <w:t>Lagerbau</w:t>
      </w:r>
      <w:proofErr w:type="spellEnd"/>
      <w:r>
        <w:rPr>
          <w:rFonts w:ascii="Arial" w:hAnsi="Arial" w:cs="Arial"/>
          <w:szCs w:val="22"/>
        </w:rPr>
        <w:t>, Erste-</w:t>
      </w:r>
      <w:r w:rsidRPr="00F0698D">
        <w:rPr>
          <w:rFonts w:ascii="Arial" w:hAnsi="Arial" w:cs="Arial"/>
          <w:szCs w:val="22"/>
        </w:rPr>
        <w:t xml:space="preserve">Hilfe, Orientieren mit Karte und Kompass, </w:t>
      </w:r>
      <w:r>
        <w:rPr>
          <w:rFonts w:ascii="Arial" w:hAnsi="Arial" w:cs="Arial"/>
          <w:szCs w:val="22"/>
        </w:rPr>
        <w:t xml:space="preserve">Kochen, Übermitteln, </w:t>
      </w:r>
      <w:r w:rsidRPr="00F0698D">
        <w:rPr>
          <w:rFonts w:ascii="Arial" w:hAnsi="Arial" w:cs="Arial"/>
          <w:szCs w:val="22"/>
        </w:rPr>
        <w:t>Natur- und Sternkunde.</w:t>
      </w:r>
      <w:r w:rsidR="005D485A" w:rsidRPr="005D485A">
        <w:t xml:space="preserve"> </w:t>
      </w:r>
    </w:p>
    <w:p w14:paraId="7C000B26" w14:textId="34D668C0" w:rsidR="00F324FB" w:rsidRPr="00F0698D" w:rsidRDefault="00F324FB" w:rsidP="005759D0">
      <w:pPr>
        <w:pageBreakBefore/>
        <w:rPr>
          <w:rFonts w:ascii="Arial" w:hAnsi="Arial" w:cs="Arial"/>
          <w:b/>
          <w:szCs w:val="22"/>
        </w:rPr>
      </w:pPr>
      <w:r w:rsidRPr="00F0698D">
        <w:rPr>
          <w:rFonts w:ascii="Arial" w:hAnsi="Arial" w:cs="Arial"/>
          <w:b/>
          <w:szCs w:val="22"/>
        </w:rPr>
        <w:lastRenderedPageBreak/>
        <w:t xml:space="preserve">Nicht nur </w:t>
      </w:r>
      <w:r w:rsidRPr="004B1C2B">
        <w:rPr>
          <w:rFonts w:ascii="Arial" w:hAnsi="Arial" w:cs="Arial"/>
          <w:b/>
          <w:color w:val="000000"/>
          <w:szCs w:val="22"/>
        </w:rPr>
        <w:t>Action</w:t>
      </w:r>
    </w:p>
    <w:p w14:paraId="28B8B534" w14:textId="6AED8E9F" w:rsidR="00F324FB" w:rsidRPr="00F0698D" w:rsidRDefault="005759D0" w:rsidP="005759D0">
      <w:pPr>
        <w:spacing w:after="120"/>
        <w:rPr>
          <w:rFonts w:ascii="Arial" w:hAnsi="Arial" w:cs="Arial"/>
          <w:szCs w:val="22"/>
        </w:rPr>
      </w:pPr>
      <w:r>
        <w:rPr>
          <w:noProof/>
        </w:rPr>
        <w:drawing>
          <wp:anchor distT="0" distB="0" distL="114300" distR="114300" simplePos="0" relativeHeight="251660288" behindDoc="0" locked="0" layoutInCell="1" allowOverlap="1" wp14:anchorId="422F5A1A" wp14:editId="323A1436">
            <wp:simplePos x="0" y="0"/>
            <wp:positionH relativeFrom="column">
              <wp:posOffset>3872962</wp:posOffset>
            </wp:positionH>
            <wp:positionV relativeFrom="paragraph">
              <wp:posOffset>6936</wp:posOffset>
            </wp:positionV>
            <wp:extent cx="2517775" cy="2064385"/>
            <wp:effectExtent l="0" t="0" r="0" b="0"/>
            <wp:wrapThrough wrapText="bothSides">
              <wp:wrapPolygon edited="0">
                <wp:start x="0" y="0"/>
                <wp:lineTo x="0" y="21328"/>
                <wp:lineTo x="21409" y="21328"/>
                <wp:lineTo x="21409" y="0"/>
                <wp:lineTo x="0"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62" r="11201" b="9872"/>
                    <a:stretch/>
                  </pic:blipFill>
                  <pic:spPr bwMode="auto">
                    <a:xfrm>
                      <a:off x="0" y="0"/>
                      <a:ext cx="2517775" cy="2064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24FB" w:rsidRPr="00F0698D">
        <w:rPr>
          <w:rFonts w:ascii="Arial" w:hAnsi="Arial" w:cs="Arial"/>
          <w:szCs w:val="22"/>
        </w:rPr>
        <w:t xml:space="preserve">Zur Jungschar gehören auch ruhige und besinnliche Momente. Wir nehmen uns regelmässig Zeit, um über Fragen und Probleme zu reden und diskutieren. Grundlage dieser Auseinandersetzung bildet für uns der christliche Glaube an Gott. </w:t>
      </w:r>
    </w:p>
    <w:p w14:paraId="510C643B" w14:textId="048DEEBF" w:rsidR="00F324FB" w:rsidRPr="00F0698D" w:rsidRDefault="00F324FB" w:rsidP="005759D0">
      <w:pPr>
        <w:rPr>
          <w:rFonts w:ascii="Arial" w:hAnsi="Arial" w:cs="Arial"/>
          <w:bCs/>
          <w:szCs w:val="22"/>
        </w:rPr>
      </w:pPr>
      <w:r w:rsidRPr="00F0698D">
        <w:rPr>
          <w:rFonts w:ascii="Arial" w:hAnsi="Arial" w:cs="Arial"/>
          <w:bCs/>
          <w:szCs w:val="22"/>
        </w:rPr>
        <w:t xml:space="preserve">Die Jungschar Terra Nova ist unter anderem ein Teil der Kinder- und Jugendarbeit </w:t>
      </w:r>
      <w:r>
        <w:rPr>
          <w:rFonts w:ascii="Arial" w:hAnsi="Arial" w:cs="Arial"/>
          <w:bCs/>
          <w:szCs w:val="22"/>
        </w:rPr>
        <w:t xml:space="preserve">der </w:t>
      </w:r>
      <w:r w:rsidRPr="00F0698D">
        <w:rPr>
          <w:rFonts w:ascii="Arial" w:hAnsi="Arial" w:cs="Arial"/>
          <w:bCs/>
          <w:szCs w:val="22"/>
        </w:rPr>
        <w:t>Evangelisch-methodistische</w:t>
      </w:r>
      <w:r>
        <w:rPr>
          <w:rFonts w:ascii="Arial" w:hAnsi="Arial" w:cs="Arial"/>
          <w:bCs/>
          <w:szCs w:val="22"/>
        </w:rPr>
        <w:t>n</w:t>
      </w:r>
      <w:r w:rsidRPr="00F0698D">
        <w:rPr>
          <w:rFonts w:ascii="Arial" w:hAnsi="Arial" w:cs="Arial"/>
          <w:bCs/>
          <w:szCs w:val="22"/>
        </w:rPr>
        <w:t xml:space="preserve"> Kirche (EMK) des Bezirks Bern</w:t>
      </w:r>
      <w:r>
        <w:rPr>
          <w:rFonts w:ascii="Arial" w:hAnsi="Arial" w:cs="Arial"/>
          <w:bCs/>
          <w:szCs w:val="22"/>
        </w:rPr>
        <w:t xml:space="preserve"> </w:t>
      </w:r>
      <w:r w:rsidRPr="00F0698D">
        <w:rPr>
          <w:rFonts w:ascii="Arial" w:hAnsi="Arial" w:cs="Arial"/>
          <w:bCs/>
          <w:szCs w:val="22"/>
        </w:rPr>
        <w:t xml:space="preserve">(www.emk-bern.ch). </w:t>
      </w:r>
    </w:p>
    <w:p w14:paraId="0FB035E3" w14:textId="1ACD862B" w:rsidR="00F324FB" w:rsidRDefault="00F324FB" w:rsidP="005759D0">
      <w:pPr>
        <w:rPr>
          <w:rFonts w:ascii="Arial" w:hAnsi="Arial" w:cs="Arial"/>
          <w:szCs w:val="22"/>
        </w:rPr>
      </w:pPr>
      <w:r w:rsidRPr="00F0698D">
        <w:rPr>
          <w:rFonts w:ascii="Arial" w:hAnsi="Arial" w:cs="Arial"/>
          <w:szCs w:val="22"/>
        </w:rPr>
        <w:t>Die Evangelisch-methodistische Kirche ist eine Freikirche und in der ganzen Welt anzutreffen.</w:t>
      </w:r>
    </w:p>
    <w:p w14:paraId="59A0E215" w14:textId="2CE729BC" w:rsidR="00733D38" w:rsidRDefault="00733D38" w:rsidP="005759D0">
      <w:pPr>
        <w:rPr>
          <w:rFonts w:ascii="Arial" w:hAnsi="Arial" w:cs="Arial"/>
          <w:szCs w:val="22"/>
        </w:rPr>
      </w:pPr>
    </w:p>
    <w:p w14:paraId="0ED43782" w14:textId="74415A00" w:rsidR="00531D4C" w:rsidRDefault="00531D4C" w:rsidP="005759D0">
      <w:pPr>
        <w:rPr>
          <w:rFonts w:ascii="Arial" w:hAnsi="Arial" w:cs="Arial"/>
          <w:b/>
          <w:szCs w:val="22"/>
        </w:rPr>
      </w:pPr>
    </w:p>
    <w:p w14:paraId="668D65E2" w14:textId="4BF7F56E" w:rsidR="00531D4C" w:rsidRPr="00733D38" w:rsidRDefault="00837911" w:rsidP="005759D0">
      <w:pPr>
        <w:rPr>
          <w:rFonts w:ascii="Arial" w:hAnsi="Arial" w:cs="Arial"/>
          <w:b/>
          <w:szCs w:val="22"/>
        </w:rPr>
      </w:pPr>
      <w:r>
        <w:rPr>
          <w:rFonts w:ascii="Arial" w:hAnsi="Arial" w:cs="Arial"/>
          <w:noProof/>
          <w:sz w:val="28"/>
          <w:lang w:eastAsia="de-CH"/>
        </w:rPr>
        <w:drawing>
          <wp:anchor distT="0" distB="0" distL="57150" distR="57150" simplePos="0" relativeHeight="251654656" behindDoc="1" locked="0" layoutInCell="1" allowOverlap="1" wp14:anchorId="45F1BCB7" wp14:editId="5D251BA9">
            <wp:simplePos x="0" y="0"/>
            <wp:positionH relativeFrom="column">
              <wp:posOffset>4203065</wp:posOffset>
            </wp:positionH>
            <wp:positionV relativeFrom="paragraph">
              <wp:posOffset>880745</wp:posOffset>
            </wp:positionV>
            <wp:extent cx="2095500" cy="772160"/>
            <wp:effectExtent l="0" t="0" r="0" b="8890"/>
            <wp:wrapTight wrapText="bothSides">
              <wp:wrapPolygon edited="0">
                <wp:start x="0" y="0"/>
                <wp:lineTo x="0" y="21316"/>
                <wp:lineTo x="21404" y="21316"/>
                <wp:lineTo x="21404" y="0"/>
                <wp:lineTo x="0" y="0"/>
              </wp:wrapPolygon>
            </wp:wrapTight>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0" cy="77216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733D38">
        <w:rPr>
          <w:noProof/>
        </w:rPr>
        <w:drawing>
          <wp:anchor distT="0" distB="0" distL="114300" distR="114300" simplePos="0" relativeHeight="251693568" behindDoc="0" locked="0" layoutInCell="1" allowOverlap="1" wp14:anchorId="0C99C064" wp14:editId="20E6CEEB">
            <wp:simplePos x="0" y="0"/>
            <wp:positionH relativeFrom="column">
              <wp:posOffset>-482600</wp:posOffset>
            </wp:positionH>
            <wp:positionV relativeFrom="paragraph">
              <wp:posOffset>339725</wp:posOffset>
            </wp:positionV>
            <wp:extent cx="2874645" cy="1907540"/>
            <wp:effectExtent l="7303" t="0" r="9207" b="9208"/>
            <wp:wrapThrough wrapText="bothSides">
              <wp:wrapPolygon edited="0">
                <wp:start x="55" y="21683"/>
                <wp:lineTo x="21526" y="21683"/>
                <wp:lineTo x="21526" y="111"/>
                <wp:lineTo x="55" y="111"/>
                <wp:lineTo x="55" y="21683"/>
              </wp:wrapPolygon>
            </wp:wrapThrough>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283" t="8442" r="4787" b="17178"/>
                    <a:stretch/>
                  </pic:blipFill>
                  <pic:spPr bwMode="auto">
                    <a:xfrm rot="5400000">
                      <a:off x="0" y="0"/>
                      <a:ext cx="2874645" cy="1907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3D38" w:rsidRPr="00733D38">
        <w:rPr>
          <w:rStyle w:val="Fett"/>
          <w:rFonts w:ascii="Arial" w:hAnsi="Arial" w:cs="Arial"/>
        </w:rPr>
        <w:t>Die Jungschar EMK Schweiz</w:t>
      </w:r>
      <w:r w:rsidR="00733D38" w:rsidRPr="00733D38">
        <w:rPr>
          <w:rFonts w:ascii="Arial" w:hAnsi="Arial" w:cs="Arial"/>
        </w:rPr>
        <w:t xml:space="preserve"> ist der Dachverband aller Ortsjungscharen und der Regionen. Die Aufgabe der JEMK Schweiz ist es, die Ortsjungscharen und Regionen zu vernetzen und zu unterstützen, Ressourcen bereitzustellen sowie zielgerichtete Aus- und Weiterbildungsmöglichkeiten für Jungschar-Leitende anzubieten. Sie entwickelt Leiterinnen und Leiter zu selbstständigen und kompetenten Persönlichkeiten weiter. Die Jungschar EMK Schweiz pflegt ein einheitliches und zeitgemässes Erscheinungsbild.</w:t>
      </w:r>
    </w:p>
    <w:p w14:paraId="10158C20" w14:textId="5B708059" w:rsidR="00733D38" w:rsidRDefault="00837911" w:rsidP="005759D0">
      <w:pPr>
        <w:rPr>
          <w:rFonts w:ascii="Arial" w:hAnsi="Arial" w:cs="Arial"/>
          <w:b/>
          <w:szCs w:val="22"/>
        </w:rPr>
      </w:pPr>
      <w:r>
        <w:rPr>
          <w:noProof/>
        </w:rPr>
        <w:drawing>
          <wp:anchor distT="0" distB="0" distL="114300" distR="114300" simplePos="0" relativeHeight="251660800" behindDoc="0" locked="0" layoutInCell="1" allowOverlap="1" wp14:anchorId="48253CFF" wp14:editId="3407C568">
            <wp:simplePos x="0" y="0"/>
            <wp:positionH relativeFrom="column">
              <wp:posOffset>2106930</wp:posOffset>
            </wp:positionH>
            <wp:positionV relativeFrom="paragraph">
              <wp:posOffset>120650</wp:posOffset>
            </wp:positionV>
            <wp:extent cx="1875790" cy="2066290"/>
            <wp:effectExtent l="0" t="0" r="0" b="0"/>
            <wp:wrapThrough wrapText="bothSides">
              <wp:wrapPolygon edited="0">
                <wp:start x="0" y="21600"/>
                <wp:lineTo x="21278" y="21600"/>
                <wp:lineTo x="21278" y="292"/>
                <wp:lineTo x="0" y="292"/>
                <wp:lineTo x="0" y="21600"/>
              </wp:wrapPolygon>
            </wp:wrapThrough>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857" r="10046"/>
                    <a:stretch/>
                  </pic:blipFill>
                  <pic:spPr bwMode="auto">
                    <a:xfrm rot="5400000">
                      <a:off x="0" y="0"/>
                      <a:ext cx="1875790" cy="2066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6" w:history="1">
        <w:r w:rsidR="00065A04" w:rsidRPr="00870C97">
          <w:rPr>
            <w:rStyle w:val="Hyperlink"/>
            <w:rFonts w:ascii="Arial" w:hAnsi="Arial" w:cs="Arial"/>
            <w:b/>
            <w:szCs w:val="22"/>
          </w:rPr>
          <w:t>www.jemk.ch</w:t>
        </w:r>
      </w:hyperlink>
      <w:r w:rsidR="00065A04">
        <w:rPr>
          <w:rFonts w:ascii="Arial" w:hAnsi="Arial" w:cs="Arial"/>
          <w:b/>
          <w:szCs w:val="22"/>
        </w:rPr>
        <w:t xml:space="preserve"> </w:t>
      </w:r>
    </w:p>
    <w:p w14:paraId="7D3F54AB" w14:textId="5CEA56AC" w:rsidR="00733D38" w:rsidRDefault="00733D38" w:rsidP="005759D0">
      <w:pPr>
        <w:rPr>
          <w:rFonts w:ascii="Arial" w:hAnsi="Arial" w:cs="Arial"/>
          <w:b/>
          <w:szCs w:val="22"/>
        </w:rPr>
      </w:pPr>
    </w:p>
    <w:p w14:paraId="786168F9" w14:textId="186F9311" w:rsidR="00733D38" w:rsidRDefault="00733D38" w:rsidP="005759D0">
      <w:pPr>
        <w:rPr>
          <w:rFonts w:ascii="Arial" w:hAnsi="Arial" w:cs="Arial"/>
          <w:b/>
          <w:szCs w:val="22"/>
        </w:rPr>
      </w:pPr>
    </w:p>
    <w:p w14:paraId="3832C3D2" w14:textId="33A816AB" w:rsidR="00531D4C" w:rsidRDefault="00531D4C" w:rsidP="005759D0">
      <w:pPr>
        <w:rPr>
          <w:rFonts w:ascii="Arial" w:hAnsi="Arial" w:cs="Arial"/>
          <w:b/>
          <w:szCs w:val="22"/>
        </w:rPr>
      </w:pPr>
    </w:p>
    <w:p w14:paraId="299FF42A" w14:textId="275E58E7" w:rsidR="00F324FB" w:rsidRPr="00F0698D" w:rsidRDefault="00F324FB" w:rsidP="005759D0">
      <w:pPr>
        <w:rPr>
          <w:rFonts w:ascii="Arial" w:hAnsi="Arial" w:cs="Arial"/>
          <w:b/>
          <w:szCs w:val="22"/>
        </w:rPr>
      </w:pPr>
      <w:r w:rsidRPr="00F0698D">
        <w:rPr>
          <w:rFonts w:ascii="Arial" w:hAnsi="Arial" w:cs="Arial"/>
          <w:b/>
          <w:szCs w:val="22"/>
        </w:rPr>
        <w:t>Leiterteam</w:t>
      </w:r>
    </w:p>
    <w:p w14:paraId="7866B1DE" w14:textId="478E7AE5" w:rsidR="00F324FB" w:rsidRDefault="00F324FB" w:rsidP="005759D0">
      <w:pPr>
        <w:spacing w:after="120"/>
        <w:rPr>
          <w:rFonts w:ascii="Arial" w:hAnsi="Arial" w:cs="Arial"/>
          <w:szCs w:val="22"/>
        </w:rPr>
      </w:pPr>
      <w:r w:rsidRPr="00F0698D">
        <w:rPr>
          <w:rFonts w:ascii="Arial" w:hAnsi="Arial" w:cs="Arial"/>
          <w:szCs w:val="22"/>
        </w:rPr>
        <w:t xml:space="preserve">Wir sind verschiedene junge Leute, die Spass an der Jungschar haben. Die meisten von uns sind selbst mit der Terra Nova gross geworden und ins Leiterteam „hineingewachsen“. Die Freude an den Kindern motiviert uns, spannende Nachmittage vorzubereiten und unsere Zeit zu investieren. Wir möchten den Teilnehmern etwas fürs Leben und aus unserm Glauben weitergeben. </w:t>
      </w:r>
    </w:p>
    <w:p w14:paraId="16C27DD9" w14:textId="11D5DA8A" w:rsidR="00F324FB" w:rsidRPr="00F0698D" w:rsidRDefault="00F324FB" w:rsidP="005759D0">
      <w:pPr>
        <w:spacing w:after="120"/>
        <w:rPr>
          <w:rFonts w:ascii="Arial" w:hAnsi="Arial" w:cs="Arial"/>
          <w:szCs w:val="22"/>
        </w:rPr>
      </w:pPr>
    </w:p>
    <w:p w14:paraId="3E62AC66" w14:textId="33E9502D" w:rsidR="00DA36D2" w:rsidRPr="00F324FB" w:rsidRDefault="005759D0" w:rsidP="005759D0">
      <w:pPr>
        <w:textAlignment w:val="center"/>
        <w:rPr>
          <w:rStyle w:val="Seitenzahl"/>
          <w:rFonts w:ascii="Arial" w:hAnsi="Arial" w:cs="Arial"/>
          <w:szCs w:val="22"/>
        </w:rPr>
      </w:pPr>
      <w:r>
        <w:rPr>
          <w:noProof/>
          <w:lang w:eastAsia="de-CH"/>
        </w:rPr>
        <w:drawing>
          <wp:anchor distT="0" distB="0" distL="114300" distR="114300" simplePos="0" relativeHeight="251637760" behindDoc="1" locked="0" layoutInCell="1" allowOverlap="1" wp14:anchorId="7957860A" wp14:editId="79DAF574">
            <wp:simplePos x="0" y="0"/>
            <wp:positionH relativeFrom="column">
              <wp:posOffset>8890</wp:posOffset>
            </wp:positionH>
            <wp:positionV relativeFrom="paragraph">
              <wp:posOffset>30480</wp:posOffset>
            </wp:positionV>
            <wp:extent cx="1028065" cy="933450"/>
            <wp:effectExtent l="0" t="0" r="635" b="0"/>
            <wp:wrapTight wrapText="bothSides">
              <wp:wrapPolygon edited="0">
                <wp:start x="0" y="0"/>
                <wp:lineTo x="0" y="21159"/>
                <wp:lineTo x="21213" y="21159"/>
                <wp:lineTo x="21213" y="0"/>
                <wp:lineTo x="0" y="0"/>
              </wp:wrapPolygon>
            </wp:wrapTight>
            <wp:docPr id="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806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324FB" w:rsidRPr="00F0698D">
        <w:rPr>
          <w:rFonts w:ascii="Arial" w:hAnsi="Arial" w:cs="Arial"/>
          <w:szCs w:val="22"/>
        </w:rPr>
        <w:t xml:space="preserve">Die Leiter besuchen </w:t>
      </w:r>
      <w:r w:rsidR="005D31D4">
        <w:rPr>
          <w:rFonts w:ascii="Arial" w:hAnsi="Arial" w:cs="Arial"/>
          <w:szCs w:val="22"/>
        </w:rPr>
        <w:t>Ausbildungen</w:t>
      </w:r>
      <w:r w:rsidR="00F324FB" w:rsidRPr="00F0698D">
        <w:rPr>
          <w:rFonts w:ascii="Arial" w:hAnsi="Arial" w:cs="Arial"/>
          <w:szCs w:val="22"/>
        </w:rPr>
        <w:t>, die von der Jungschar Schweiz</w:t>
      </w:r>
      <w:r w:rsidR="00733D38">
        <w:rPr>
          <w:rFonts w:ascii="Arial" w:hAnsi="Arial" w:cs="Arial"/>
          <w:szCs w:val="22"/>
        </w:rPr>
        <w:t xml:space="preserve">, Cevi oder Jugend und Sport </w:t>
      </w:r>
      <w:r w:rsidR="00F324FB" w:rsidRPr="00F0698D">
        <w:rPr>
          <w:rFonts w:ascii="Arial" w:hAnsi="Arial" w:cs="Arial"/>
          <w:szCs w:val="22"/>
        </w:rPr>
        <w:t xml:space="preserve">organisiert werden. </w:t>
      </w:r>
      <w:r w:rsidR="00783359">
        <w:rPr>
          <w:rFonts w:ascii="Arial" w:hAnsi="Arial" w:cs="Arial"/>
          <w:szCs w:val="22"/>
        </w:rPr>
        <w:t>Die Kurse,</w:t>
      </w:r>
      <w:r w:rsidR="00733D38">
        <w:rPr>
          <w:rFonts w:ascii="Arial" w:hAnsi="Arial" w:cs="Arial"/>
          <w:szCs w:val="22"/>
        </w:rPr>
        <w:t xml:space="preserve"> welche wir </w:t>
      </w:r>
      <w:r w:rsidR="00783359">
        <w:rPr>
          <w:rFonts w:ascii="Arial" w:hAnsi="Arial" w:cs="Arial"/>
          <w:szCs w:val="22"/>
        </w:rPr>
        <w:t>absolvieren</w:t>
      </w:r>
      <w:r w:rsidR="00733D38">
        <w:rPr>
          <w:rFonts w:ascii="Arial" w:hAnsi="Arial" w:cs="Arial"/>
          <w:szCs w:val="22"/>
        </w:rPr>
        <w:t xml:space="preserve"> gehörten zur Sportart Lager Sport Trekking. Weitere Informationen zu Jugend und Sport finden Sie auf der Website </w:t>
      </w:r>
      <w:hyperlink r:id="rId18" w:history="1">
        <w:r w:rsidR="00733D38" w:rsidRPr="00EA4863">
          <w:rPr>
            <w:rStyle w:val="Hyperlink"/>
            <w:rFonts w:ascii="Arial" w:hAnsi="Arial" w:cs="Arial"/>
          </w:rPr>
          <w:t>www.jugendundsport.ch</w:t>
        </w:r>
      </w:hyperlink>
      <w:r w:rsidR="00733D38">
        <w:rPr>
          <w:rStyle w:val="HTMLZitat"/>
          <w:rFonts w:ascii="Arial" w:hAnsi="Arial" w:cs="Arial"/>
          <w:i w:val="0"/>
          <w:iCs w:val="0"/>
        </w:rPr>
        <w:t xml:space="preserve"> </w:t>
      </w:r>
    </w:p>
    <w:sectPr w:rsidR="00DA36D2" w:rsidRPr="00F324FB" w:rsidSect="00EA14DC">
      <w:headerReference w:type="even" r:id="rId19"/>
      <w:headerReference w:type="default" r:id="rId20"/>
      <w:footerReference w:type="even" r:id="rId21"/>
      <w:footerReference w:type="default" r:id="rId22"/>
      <w:headerReference w:type="first" r:id="rId23"/>
      <w:footerReference w:type="first" r:id="rId24"/>
      <w:pgSz w:w="11906" w:h="16838" w:code="9"/>
      <w:pgMar w:top="2194" w:right="1418" w:bottom="794" w:left="1134" w:header="0" w:footer="459" w:gutter="0"/>
      <w:cols w:space="720"/>
      <w:titlePg/>
      <w:docGrid w:linePitch="326"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2E442" w14:textId="77777777" w:rsidR="00EA14DC" w:rsidRDefault="00EA14DC">
      <w:r>
        <w:separator/>
      </w:r>
    </w:p>
  </w:endnote>
  <w:endnote w:type="continuationSeparator" w:id="0">
    <w:p w14:paraId="51D0B8BF" w14:textId="77777777" w:rsidR="00EA14DC" w:rsidRDefault="00EA1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120D8" w14:textId="77777777" w:rsidR="005D485A" w:rsidRPr="002443CA" w:rsidRDefault="005D485A" w:rsidP="002443CA">
    <w:pPr>
      <w:pStyle w:val="Fuzeile"/>
      <w:tabs>
        <w:tab w:val="clear" w:pos="9072"/>
        <w:tab w:val="right" w:pos="8959"/>
      </w:tabs>
    </w:pPr>
    <w:r w:rsidRPr="002443CA">
      <w:t>info@jemk.ch | www.jemk.ch</w:t>
    </w:r>
    <w:r>
      <w:tab/>
    </w:r>
    <w:r>
      <w:tab/>
    </w:r>
    <w:r>
      <w:rPr>
        <w:rStyle w:val="Seitenzahl"/>
      </w:rPr>
      <w:fldChar w:fldCharType="begin"/>
    </w:r>
    <w:r>
      <w:rPr>
        <w:rStyle w:val="Seitenzahl"/>
      </w:rPr>
      <w:instrText xml:space="preserve">PAGE  </w:instrText>
    </w:r>
    <w:r>
      <w:rPr>
        <w:rStyle w:val="Seitenzahl"/>
      </w:rPr>
      <w:fldChar w:fldCharType="separate"/>
    </w:r>
    <w:r>
      <w:rPr>
        <w:rStyle w:val="Seitenzahl"/>
        <w:noProof/>
      </w:rPr>
      <w:t>2</w:t>
    </w:r>
    <w:r>
      <w:rPr>
        <w:rStyle w:val="Seitenzahl"/>
      </w:rPr>
      <w:fldChar w:fldCharType="end"/>
    </w:r>
    <w:r>
      <w:rPr>
        <w:rStyle w:val="Seitenzahl"/>
      </w:rPr>
      <w:t>/</w:t>
    </w:r>
    <w:r>
      <w:rPr>
        <w:rStyle w:val="Seitenzahl"/>
      </w:rPr>
      <w:fldChar w:fldCharType="begin"/>
    </w:r>
    <w:r>
      <w:rPr>
        <w:rStyle w:val="Seitenzahl"/>
      </w:rPr>
      <w:instrText xml:space="preserve"> NUMPAGES  \* Arabic  \* MERGEFORMAT </w:instrText>
    </w:r>
    <w:r>
      <w:rPr>
        <w:rStyle w:val="Seitenzahl"/>
      </w:rPr>
      <w:fldChar w:fldCharType="separate"/>
    </w:r>
    <w:r>
      <w:rPr>
        <w:rStyle w:val="Seitenzahl"/>
        <w:noProof/>
      </w:rPr>
      <w:t>2</w:t>
    </w:r>
    <w:r>
      <w:rPr>
        <w:rStyle w:val="Seitenzah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EAC38" w14:textId="77777777" w:rsidR="00531D4C" w:rsidRPr="003F67BE" w:rsidRDefault="00531D4C" w:rsidP="00531D4C">
    <w:pPr>
      <w:pStyle w:val="Fuzeile"/>
      <w:tabs>
        <w:tab w:val="clear" w:pos="9072"/>
        <w:tab w:val="right" w:pos="8945"/>
      </w:tabs>
      <w:rPr>
        <w:b/>
        <w:sz w:val="16"/>
        <w:szCs w:val="22"/>
      </w:rPr>
    </w:pPr>
    <w:r w:rsidRPr="003F67BE">
      <w:rPr>
        <w:b/>
        <w:sz w:val="16"/>
        <w:szCs w:val="22"/>
      </w:rPr>
      <w:t xml:space="preserve">Jungschar Terra Nova, </w:t>
    </w:r>
    <w:hyperlink r:id="rId1" w:history="1">
      <w:r w:rsidRPr="003F67BE">
        <w:rPr>
          <w:rStyle w:val="Hyperlink"/>
          <w:b/>
          <w:sz w:val="16"/>
          <w:szCs w:val="22"/>
        </w:rPr>
        <w:t>www.jsterranova.jemk.ch</w:t>
      </w:r>
    </w:hyperlink>
    <w:r w:rsidRPr="003F67BE">
      <w:rPr>
        <w:b/>
        <w:sz w:val="16"/>
        <w:szCs w:val="22"/>
      </w:rPr>
      <w:t xml:space="preserve"> </w:t>
    </w:r>
  </w:p>
  <w:p w14:paraId="19FD6E24" w14:textId="68908E92" w:rsidR="005D485A" w:rsidRPr="00783359" w:rsidRDefault="00783359" w:rsidP="00531D4C">
    <w:pPr>
      <w:pStyle w:val="Fuzeile"/>
      <w:tabs>
        <w:tab w:val="clear" w:pos="4536"/>
        <w:tab w:val="clear" w:pos="9072"/>
        <w:tab w:val="left" w:pos="5412"/>
      </w:tabs>
      <w:rPr>
        <w:lang w:val="en-AU"/>
      </w:rPr>
    </w:pPr>
    <w:r w:rsidRPr="00783359">
      <w:rPr>
        <w:sz w:val="16"/>
        <w:szCs w:val="22"/>
        <w:lang w:val="en-AU"/>
      </w:rPr>
      <w:t xml:space="preserve">Volta, Regina Blattner </w:t>
    </w:r>
    <w:hyperlink r:id="rId2" w:history="1">
      <w:r w:rsidRPr="008F7080">
        <w:rPr>
          <w:rStyle w:val="Hyperlink"/>
          <w:sz w:val="16"/>
          <w:szCs w:val="22"/>
          <w:lang w:val="en-AU"/>
        </w:rPr>
        <w:t>js.terranova@jemk.ch</w:t>
      </w:r>
    </w:hyperlink>
    <w:r>
      <w:rPr>
        <w:sz w:val="16"/>
        <w:szCs w:val="22"/>
        <w:lang w:val="en-AU"/>
      </w:rPr>
      <w:t xml:space="preserve"> </w:t>
    </w:r>
    <w:r w:rsidR="005D485A" w:rsidRPr="00783359">
      <w:rPr>
        <w:lang w:val="en-AU"/>
      </w:rPr>
      <w:tab/>
    </w:r>
    <w:r w:rsidR="005D485A" w:rsidRPr="00783359">
      <w:rPr>
        <w:lang w:val="en-AU"/>
      </w:rPr>
      <w:tab/>
    </w:r>
    <w:r w:rsidR="005D485A">
      <w:rPr>
        <w:rStyle w:val="Seitenzahl"/>
      </w:rPr>
      <w:fldChar w:fldCharType="begin"/>
    </w:r>
    <w:r w:rsidR="005D485A" w:rsidRPr="00783359">
      <w:rPr>
        <w:rStyle w:val="Seitenzahl"/>
        <w:lang w:val="en-AU"/>
      </w:rPr>
      <w:instrText xml:space="preserve">PAGE  </w:instrText>
    </w:r>
    <w:r w:rsidR="005D485A">
      <w:rPr>
        <w:rStyle w:val="Seitenzahl"/>
      </w:rPr>
      <w:fldChar w:fldCharType="separate"/>
    </w:r>
    <w:r w:rsidR="005D485A" w:rsidRPr="00783359">
      <w:rPr>
        <w:rStyle w:val="Seitenzahl"/>
        <w:noProof/>
        <w:lang w:val="en-AU"/>
      </w:rPr>
      <w:t>2</w:t>
    </w:r>
    <w:r w:rsidR="005D485A">
      <w:rPr>
        <w:rStyle w:val="Seitenzahl"/>
      </w:rPr>
      <w:fldChar w:fldCharType="end"/>
    </w:r>
    <w:r w:rsidR="005D485A" w:rsidRPr="00783359">
      <w:rPr>
        <w:rStyle w:val="Seitenzahl"/>
        <w:lang w:val="en-AU"/>
      </w:rPr>
      <w:t>/</w:t>
    </w:r>
    <w:r w:rsidR="005D485A">
      <w:rPr>
        <w:rStyle w:val="Seitenzahl"/>
      </w:rPr>
      <w:fldChar w:fldCharType="begin"/>
    </w:r>
    <w:r w:rsidR="005D485A" w:rsidRPr="00783359">
      <w:rPr>
        <w:rStyle w:val="Seitenzahl"/>
        <w:lang w:val="en-AU"/>
      </w:rPr>
      <w:instrText xml:space="preserve"> SECTIONPAGES   \* MERGEFORMAT </w:instrText>
    </w:r>
    <w:r w:rsidR="005D485A">
      <w:rPr>
        <w:rStyle w:val="Seitenzahl"/>
      </w:rPr>
      <w:fldChar w:fldCharType="separate"/>
    </w:r>
    <w:r>
      <w:rPr>
        <w:rStyle w:val="Seitenzahl"/>
        <w:noProof/>
        <w:lang w:val="en-AU"/>
      </w:rPr>
      <w:t>2</w:t>
    </w:r>
    <w:r w:rsidR="005D485A">
      <w:rPr>
        <w:rStyle w:val="Seitenzah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967B2" w14:textId="77777777" w:rsidR="00531D4C" w:rsidRPr="003F67BE" w:rsidRDefault="00531D4C" w:rsidP="00531D4C">
    <w:pPr>
      <w:pStyle w:val="Fuzeile"/>
      <w:tabs>
        <w:tab w:val="clear" w:pos="9072"/>
        <w:tab w:val="right" w:pos="8945"/>
      </w:tabs>
      <w:rPr>
        <w:b/>
        <w:sz w:val="16"/>
        <w:szCs w:val="22"/>
      </w:rPr>
    </w:pPr>
    <w:r w:rsidRPr="003F67BE">
      <w:rPr>
        <w:b/>
        <w:sz w:val="16"/>
        <w:szCs w:val="22"/>
      </w:rPr>
      <w:t xml:space="preserve">Jungschar Terra Nova, </w:t>
    </w:r>
    <w:hyperlink r:id="rId1" w:history="1">
      <w:r w:rsidRPr="003F67BE">
        <w:rPr>
          <w:rStyle w:val="Hyperlink"/>
          <w:b/>
          <w:sz w:val="16"/>
          <w:szCs w:val="22"/>
        </w:rPr>
        <w:t>www.jsterranova.jemk.ch</w:t>
      </w:r>
    </w:hyperlink>
    <w:r w:rsidRPr="003F67BE">
      <w:rPr>
        <w:b/>
        <w:sz w:val="16"/>
        <w:szCs w:val="22"/>
      </w:rPr>
      <w:t xml:space="preserve"> </w:t>
    </w:r>
  </w:p>
  <w:p w14:paraId="6ED3CDF3" w14:textId="17552DD6" w:rsidR="005D485A" w:rsidRPr="00783359" w:rsidRDefault="00783359" w:rsidP="00783359">
    <w:pPr>
      <w:pStyle w:val="Fuzeile"/>
      <w:tabs>
        <w:tab w:val="clear" w:pos="4536"/>
        <w:tab w:val="clear" w:pos="9072"/>
        <w:tab w:val="left" w:pos="5412"/>
      </w:tabs>
      <w:rPr>
        <w:lang w:val="en-AU"/>
      </w:rPr>
    </w:pPr>
    <w:r w:rsidRPr="00783359">
      <w:rPr>
        <w:sz w:val="16"/>
        <w:szCs w:val="22"/>
        <w:lang w:val="en-AU"/>
      </w:rPr>
      <w:t xml:space="preserve">Volta, Regina Blattner </w:t>
    </w:r>
    <w:hyperlink r:id="rId2" w:history="1">
      <w:r w:rsidRPr="008F7080">
        <w:rPr>
          <w:rStyle w:val="Hyperlink"/>
          <w:sz w:val="16"/>
          <w:szCs w:val="22"/>
          <w:lang w:val="en-AU"/>
        </w:rPr>
        <w:t>js.terranova@jemk.ch</w:t>
      </w:r>
    </w:hyperlink>
    <w:r>
      <w:rPr>
        <w:sz w:val="16"/>
        <w:szCs w:val="22"/>
        <w:lang w:val="en-AU"/>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7A9B7" w14:textId="77777777" w:rsidR="00EA14DC" w:rsidRDefault="00EA14DC">
      <w:r>
        <w:separator/>
      </w:r>
    </w:p>
  </w:footnote>
  <w:footnote w:type="continuationSeparator" w:id="0">
    <w:p w14:paraId="0EA07BD0" w14:textId="77777777" w:rsidR="00EA14DC" w:rsidRDefault="00EA14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60AC8" w14:textId="77777777" w:rsidR="005D485A" w:rsidRDefault="005D485A">
    <w:pPr>
      <w:pStyle w:val="Kopfzeile"/>
    </w:pPr>
    <w:r>
      <w:rPr>
        <w:noProof/>
        <w:lang w:eastAsia="de-CH" w:bidi="ar-SA"/>
      </w:rPr>
      <w:drawing>
        <wp:anchor distT="0" distB="0" distL="114300" distR="114300" simplePos="0" relativeHeight="251657216" behindDoc="0" locked="0" layoutInCell="1" allowOverlap="1" wp14:anchorId="3B8BCBC6" wp14:editId="7D1543DE">
          <wp:simplePos x="0" y="0"/>
          <wp:positionH relativeFrom="page">
            <wp:posOffset>0</wp:posOffset>
          </wp:positionH>
          <wp:positionV relativeFrom="page">
            <wp:posOffset>0</wp:posOffset>
          </wp:positionV>
          <wp:extent cx="7559675" cy="1778000"/>
          <wp:effectExtent l="0" t="0" r="3175"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778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620EE" w14:textId="77777777" w:rsidR="005D485A" w:rsidRDefault="005D485A" w:rsidP="0090058F">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0399B" w14:textId="77777777" w:rsidR="005D485A" w:rsidRDefault="005D485A">
    <w:pPr>
      <w:pStyle w:val="Kopfzeile"/>
    </w:pPr>
    <w:r>
      <w:rPr>
        <w:noProof/>
        <w:lang w:eastAsia="de-CH" w:bidi="ar-SA"/>
      </w:rPr>
      <w:drawing>
        <wp:anchor distT="0" distB="0" distL="114300" distR="114300" simplePos="0" relativeHeight="251658240" behindDoc="0" locked="0" layoutInCell="1" allowOverlap="1" wp14:anchorId="33D98CCB" wp14:editId="3BFB0603">
          <wp:simplePos x="0" y="0"/>
          <wp:positionH relativeFrom="page">
            <wp:posOffset>-635</wp:posOffset>
          </wp:positionH>
          <wp:positionV relativeFrom="page">
            <wp:posOffset>-1905</wp:posOffset>
          </wp:positionV>
          <wp:extent cx="7559675" cy="1778000"/>
          <wp:effectExtent l="0" t="0" r="3175"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778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51EE6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4C1B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9969E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310CC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836641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07E4F8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F8A6D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26695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8C8E3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72EAACE"/>
    <w:lvl w:ilvl="0">
      <w:start w:val="1"/>
      <w:numFmt w:val="bullet"/>
      <w:lvlText w:val=""/>
      <w:lvlJc w:val="left"/>
      <w:pPr>
        <w:tabs>
          <w:tab w:val="num" w:pos="360"/>
        </w:tabs>
        <w:ind w:left="360" w:hanging="360"/>
      </w:pPr>
      <w:rPr>
        <w:rFonts w:ascii="Symbol" w:hAnsi="Symbol" w:hint="default"/>
      </w:rPr>
    </w:lvl>
  </w:abstractNum>
  <w:num w:numId="1" w16cid:durableId="2088915236">
    <w:abstractNumId w:val="9"/>
  </w:num>
  <w:num w:numId="2" w16cid:durableId="1407914766">
    <w:abstractNumId w:val="7"/>
  </w:num>
  <w:num w:numId="3" w16cid:durableId="1853449527">
    <w:abstractNumId w:val="6"/>
  </w:num>
  <w:num w:numId="4" w16cid:durableId="1430617752">
    <w:abstractNumId w:val="5"/>
  </w:num>
  <w:num w:numId="5" w16cid:durableId="273833172">
    <w:abstractNumId w:val="4"/>
  </w:num>
  <w:num w:numId="6" w16cid:durableId="1790734499">
    <w:abstractNumId w:val="8"/>
  </w:num>
  <w:num w:numId="7" w16cid:durableId="227880746">
    <w:abstractNumId w:val="3"/>
  </w:num>
  <w:num w:numId="8" w16cid:durableId="221408515">
    <w:abstractNumId w:val="2"/>
  </w:num>
  <w:num w:numId="9" w16cid:durableId="1029527106">
    <w:abstractNumId w:val="1"/>
  </w:num>
  <w:num w:numId="10" w16cid:durableId="4217559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70"/>
  <w:drawingGridVerticalSpacing w:val="163"/>
  <w:displayHorizontalDrawingGridEvery w:val="0"/>
  <w:displayVerticalDrawingGridEvery w:val="2"/>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324FB"/>
    <w:rsid w:val="00065A04"/>
    <w:rsid w:val="00073327"/>
    <w:rsid w:val="000A2CD7"/>
    <w:rsid w:val="001401D0"/>
    <w:rsid w:val="00182241"/>
    <w:rsid w:val="001B1B0B"/>
    <w:rsid w:val="001D468F"/>
    <w:rsid w:val="001F15CD"/>
    <w:rsid w:val="002071E0"/>
    <w:rsid w:val="00221004"/>
    <w:rsid w:val="002443CA"/>
    <w:rsid w:val="002F6582"/>
    <w:rsid w:val="003B5BF4"/>
    <w:rsid w:val="003D596B"/>
    <w:rsid w:val="00495FFF"/>
    <w:rsid w:val="004C7293"/>
    <w:rsid w:val="00531D4C"/>
    <w:rsid w:val="005759D0"/>
    <w:rsid w:val="005D31D4"/>
    <w:rsid w:val="005D485A"/>
    <w:rsid w:val="005D651B"/>
    <w:rsid w:val="00640FB6"/>
    <w:rsid w:val="006D4806"/>
    <w:rsid w:val="00733D38"/>
    <w:rsid w:val="00783359"/>
    <w:rsid w:val="007C76C9"/>
    <w:rsid w:val="00837911"/>
    <w:rsid w:val="008D1FE6"/>
    <w:rsid w:val="008E5041"/>
    <w:rsid w:val="0090058F"/>
    <w:rsid w:val="00957F5A"/>
    <w:rsid w:val="009F35E6"/>
    <w:rsid w:val="00A140B1"/>
    <w:rsid w:val="00A871AE"/>
    <w:rsid w:val="00BB2459"/>
    <w:rsid w:val="00BB2FAC"/>
    <w:rsid w:val="00C36D5E"/>
    <w:rsid w:val="00DA36D2"/>
    <w:rsid w:val="00DD7F15"/>
    <w:rsid w:val="00E23223"/>
    <w:rsid w:val="00EA14DC"/>
    <w:rsid w:val="00F324FB"/>
    <w:rsid w:val="00F662CA"/>
    <w:rsid w:val="00FF1EF7"/>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4D7F71E2"/>
  <w15:docId w15:val="{768CB0A6-44A8-436C-BA01-E32BE9BCF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324FB"/>
    <w:pPr>
      <w:suppressAutoHyphens/>
    </w:pPr>
    <w:rPr>
      <w:sz w:val="24"/>
      <w:szCs w:val="24"/>
      <w:lang w:eastAsia="ar-SA"/>
    </w:rPr>
  </w:style>
  <w:style w:type="paragraph" w:styleId="berschrift1">
    <w:name w:val="heading 1"/>
    <w:basedOn w:val="Standard"/>
    <w:next w:val="Standard"/>
    <w:qFormat/>
    <w:rsid w:val="008D1FE6"/>
    <w:pPr>
      <w:keepNext/>
      <w:spacing w:before="480" w:after="240" w:line="300" w:lineRule="exact"/>
      <w:outlineLvl w:val="0"/>
    </w:pPr>
    <w:rPr>
      <w:rFonts w:ascii="Verdana" w:hAnsi="Verdana" w:cs="Arial"/>
      <w:b/>
      <w:bCs/>
      <w:kern w:val="32"/>
      <w:szCs w:val="32"/>
      <w:lang w:eastAsia="hi-I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styleId="Hyperlink">
    <w:name w:val="Hyperlink"/>
    <w:basedOn w:val="Absatz-Standardschriftart1"/>
    <w:rPr>
      <w:color w:val="0000FF"/>
      <w:u w:val="single"/>
    </w:rPr>
  </w:style>
  <w:style w:type="paragraph" w:customStyle="1" w:styleId="Index">
    <w:name w:val="Index"/>
    <w:basedOn w:val="Standard"/>
    <w:pPr>
      <w:suppressLineNumbers/>
      <w:spacing w:line="260" w:lineRule="exact"/>
    </w:pPr>
    <w:rPr>
      <w:rFonts w:ascii="Verdana" w:hAnsi="Verdana"/>
      <w:kern w:val="1"/>
      <w:sz w:val="18"/>
      <w:lang w:eastAsia="hi-IN" w:bidi="hi-IN"/>
    </w:rPr>
  </w:style>
  <w:style w:type="paragraph" w:styleId="Kopfzeile">
    <w:name w:val="header"/>
    <w:basedOn w:val="Standard"/>
    <w:pPr>
      <w:suppressLineNumbers/>
      <w:tabs>
        <w:tab w:val="center" w:pos="4536"/>
        <w:tab w:val="right" w:pos="9072"/>
      </w:tabs>
      <w:spacing w:line="260" w:lineRule="exact"/>
    </w:pPr>
    <w:rPr>
      <w:rFonts w:ascii="Cambria" w:hAnsi="Cambria" w:cs="Cambria"/>
      <w:kern w:val="1"/>
      <w:sz w:val="18"/>
      <w:lang w:eastAsia="hi-IN" w:bidi="hi-IN"/>
    </w:rPr>
  </w:style>
  <w:style w:type="paragraph" w:styleId="Fuzeile">
    <w:name w:val="footer"/>
    <w:basedOn w:val="Standard"/>
    <w:link w:val="FuzeileZchn"/>
    <w:pPr>
      <w:suppressLineNumbers/>
      <w:tabs>
        <w:tab w:val="center" w:pos="4536"/>
        <w:tab w:val="right" w:pos="9072"/>
      </w:tabs>
      <w:spacing w:line="260" w:lineRule="exact"/>
    </w:pPr>
    <w:rPr>
      <w:rFonts w:ascii="Verdana" w:hAnsi="Verdana"/>
      <w:kern w:val="1"/>
      <w:sz w:val="18"/>
      <w:lang w:eastAsia="hi-IN" w:bidi="hi-IN"/>
    </w:rPr>
  </w:style>
  <w:style w:type="character" w:styleId="Seitenzahl">
    <w:name w:val="page number"/>
    <w:basedOn w:val="Absatz-Standardschriftart"/>
    <w:rsid w:val="008E5041"/>
  </w:style>
  <w:style w:type="character" w:styleId="HTMLZitat">
    <w:name w:val="HTML Cite"/>
    <w:uiPriority w:val="99"/>
    <w:unhideWhenUsed/>
    <w:rsid w:val="00F324FB"/>
    <w:rPr>
      <w:i/>
      <w:iCs/>
    </w:rPr>
  </w:style>
  <w:style w:type="character" w:customStyle="1" w:styleId="FuzeileZchn">
    <w:name w:val="Fußzeile Zchn"/>
    <w:basedOn w:val="Absatz-Standardschriftart"/>
    <w:link w:val="Fuzeile"/>
    <w:rsid w:val="00531D4C"/>
    <w:rPr>
      <w:rFonts w:ascii="Verdana" w:hAnsi="Verdana"/>
      <w:kern w:val="1"/>
      <w:sz w:val="18"/>
      <w:szCs w:val="24"/>
      <w:lang w:eastAsia="hi-IN" w:bidi="hi-IN"/>
    </w:rPr>
  </w:style>
  <w:style w:type="character" w:styleId="NichtaufgelsteErwhnung">
    <w:name w:val="Unresolved Mention"/>
    <w:basedOn w:val="Absatz-Standardschriftart"/>
    <w:uiPriority w:val="99"/>
    <w:semiHidden/>
    <w:unhideWhenUsed/>
    <w:rsid w:val="00733D38"/>
    <w:rPr>
      <w:color w:val="605E5C"/>
      <w:shd w:val="clear" w:color="auto" w:fill="E1DFDD"/>
    </w:rPr>
  </w:style>
  <w:style w:type="character" w:styleId="Fett">
    <w:name w:val="Strong"/>
    <w:basedOn w:val="Absatz-Standardschriftart"/>
    <w:uiPriority w:val="22"/>
    <w:qFormat/>
    <w:rsid w:val="00733D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www.jugendundsport.ch"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jemk.ch"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3.xml"/><Relationship Id="rId10" Type="http://schemas.openxmlformats.org/officeDocument/2006/relationships/hyperlink" Target="mailto:js.terranova@jemk.ch"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jsterranova.jemk.ch" TargetMode="External"/><Relationship Id="rId14" Type="http://schemas.openxmlformats.org/officeDocument/2006/relationships/image" Target="media/image6.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mailto:js.terranova@jemk.ch" TargetMode="External"/><Relationship Id="rId1" Type="http://schemas.openxmlformats.org/officeDocument/2006/relationships/hyperlink" Target="http://www.jsterranova.jemk.ch"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js.terranova@jemk.ch" TargetMode="External"/><Relationship Id="rId1" Type="http://schemas.openxmlformats.org/officeDocument/2006/relationships/hyperlink" Target="http://www.jsterranova.jemk.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hel%20Ottersberg\AppData\Local\Temp\Temp1_jemk_briefvorlage_und_anleitung_fuer_druckmakro.zip\JEMK_Briefvorlage.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JEMK_Briefvorlage</Template>
  <TotalTime>0</TotalTime>
  <Pages>2</Pages>
  <Words>458</Words>
  <Characters>2891</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Jungschar EMK</vt:lpstr>
    </vt:vector>
  </TitlesOfParts>
  <Company/>
  <LinksUpToDate>false</LinksUpToDate>
  <CharactersWithSpaces>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Jungschar EMK</dc:title>
  <dc:creator>Rahel Ottersberg</dc:creator>
  <cp:lastModifiedBy>Nagel, Maie Chiara</cp:lastModifiedBy>
  <cp:revision>9</cp:revision>
  <cp:lastPrinted>2017-02-15T14:51:00Z</cp:lastPrinted>
  <dcterms:created xsi:type="dcterms:W3CDTF">2017-02-15T14:35:00Z</dcterms:created>
  <dcterms:modified xsi:type="dcterms:W3CDTF">2024-02-02T12:51:00Z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